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color w:val="00897B"/>
          <w:spacing w:val="60"/>
        </w:rPr>
        <w:t xml:space="preserve">MEMO</w:t>
      </w: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600"/>
        <w:gridCol w:w="7426"/>
      </w:tblGrid>
      <w:tr>
        <w:tc>
          <w:tcPr>
            <w:tcW w:w="1600" w:type="dxa"/>
            <w:vAlign w:val="center"/>
          </w:tcPr>
          <w:p>
            <w:pPr>
              <w:pStyle w:val="NoSpacing"/>
            </w:pPr>
            <w:r>
              <w:rPr>
                <w:b/>
                <w:color w:val="37474F"/>
              </w:rPr>
              <w:t xml:space="preserve">To</w:t>
            </w:r>
          </w:p>
        </w:tc>
        <w:tc>
          <w:tcPr>
            <w:tcW w:w="7426" w:type="dxa"/>
            <w:vAlign w:val="center"/>
          </w:tcPr>
          <w:p>
            <w:pPr>
              <w:pStyle w:val="NoSpacing"/>
            </w:pPr>
            <w:r>
              <w:t xml:space="preserve">[Names, or the team]</w:t>
            </w:r>
          </w:p>
        </w:tc>
      </w:tr>
      <w:tr>
        <w:tc>
          <w:tcPr>
            <w:tcW w:w="1600" w:type="dxa"/>
            <w:vAlign w:val="center"/>
          </w:tcPr>
          <w:p>
            <w:pPr>
              <w:pStyle w:val="NoSpacing"/>
            </w:pPr>
            <w:r>
              <w:rPr>
                <w:b/>
                <w:color w:val="37474F"/>
              </w:rPr>
              <w:t xml:space="preserve">From</w:t>
            </w:r>
          </w:p>
        </w:tc>
        <w:tc>
          <w:tcPr>
            <w:tcW w:w="7426" w:type="dxa"/>
            <w:vAlign w:val="center"/>
          </w:tcPr>
          <w:p>
            <w:pPr>
              <w:pStyle w:val="NoSpacing"/>
            </w:pPr>
            <w:r>
              <w:t xml:space="preserve">[Your name and role]</w:t>
            </w:r>
          </w:p>
        </w:tc>
      </w:tr>
      <w:tr>
        <w:tc>
          <w:tcPr>
            <w:tcW w:w="1600" w:type="dxa"/>
            <w:vAlign w:val="center"/>
          </w:tcPr>
          <w:p>
            <w:pPr>
              <w:pStyle w:val="NoSpacing"/>
            </w:pPr>
            <w:r>
              <w:rPr>
                <w:b/>
                <w:color w:val="37474F"/>
              </w:rPr>
              <w:t xml:space="preserve">Date</w:t>
            </w:r>
          </w:p>
        </w:tc>
        <w:tc>
          <w:tcPr>
            <w:tcW w:w="7426" w:type="dxa"/>
            <w:vAlign w:val="center"/>
          </w:tcPr>
          <w:p>
            <w:pPr>
              <w:pStyle w:val="NoSpacing"/>
            </w:pPr>
            <w:r>
              <w:t xml:space="preserve">[Date]</w:t>
            </w:r>
          </w:p>
        </w:tc>
      </w:tr>
      <w:tr>
        <w:tc>
          <w:tcPr>
            <w:tcW w:w="1600" w:type="dxa"/>
            <w:vAlign w:val="center"/>
          </w:tcPr>
          <w:p>
            <w:pPr>
              <w:pStyle w:val="NoSpacing"/>
            </w:pPr>
            <w:r>
              <w:rPr>
                <w:b/>
                <w:color w:val="37474F"/>
              </w:rPr>
              <w:t xml:space="preserve">Subject</w:t>
            </w:r>
          </w:p>
        </w:tc>
        <w:tc>
          <w:tcPr>
            <w:tcW w:w="7426" w:type="dxa"/>
            <w:vAlign w:val="center"/>
          </w:tcPr>
          <w:p>
            <w:pPr>
              <w:pStyle w:val="NoSpacing"/>
            </w:pPr>
            <w:r>
              <w:rPr>
                <w:b/>
              </w:rPr>
              <w:t xml:space="preserve">[What this memo is about]</w:t>
            </w:r>
          </w:p>
        </w:tc>
      </w:tr>
    </w:tbl>
    <w:p>
      <w:pPr>
        <w:pBdr>
          <w:bottom w:val="single" w:sz="12" w:space="4" w:color="00897B"/>
        </w:pBdr>
        <w:spacing w:after="240"/>
      </w:pPr>
    </w:p>
    <w:p>
      <w:r>
        <w:t xml:space="preserve">Say in the first sentence what has changed or what you are asking for, so a reader who stops there still knows.</w:t>
      </w:r>
    </w:p>
    <w:p>
      <w:pPr>
        <w:pStyle w:val="Heading2"/>
      </w:pPr>
      <w:r>
        <w:t xml:space="preserve">Background</w:t>
      </w:r>
    </w:p>
    <w:p>
      <w:r>
        <w:t xml:space="preserve">Give only what the reader needs to understand the change: what happened, and why it matters to them.</w:t>
      </w:r>
    </w:p>
    <w:p>
      <w:pPr>
        <w:pStyle w:val="Heading2"/>
      </w:pPr>
      <w:r>
        <w:t xml:space="preserve">What happens now</w:t>
      </w:r>
    </w:p>
    <w:p>
      <w:pPr>
        <w:numPr>
          <w:ilvl w:val="0"/>
          <w:numId w:val="1"/>
        </w:numPr>
        <w:spacing w:after="40"/>
      </w:pPr>
      <w:r>
        <w:t xml:space="preserve">[What changes, and from when]</w:t>
      </w:r>
    </w:p>
    <w:p>
      <w:pPr>
        <w:numPr>
          <w:ilvl w:val="0"/>
          <w:numId w:val="1"/>
        </w:numPr>
        <w:spacing w:after="40"/>
      </w:pPr>
      <w:r>
        <w:t xml:space="preserve">[What each reader needs to do]</w:t>
      </w:r>
    </w:p>
    <w:p>
      <w:pPr>
        <w:numPr>
          <w:ilvl w:val="0"/>
          <w:numId w:val="1"/>
        </w:numPr>
        <w:spacing w:after="160"/>
      </w:pPr>
      <w:r>
        <w:t xml:space="preserve">[Who to ask about it]</w:t>
      </w:r>
    </w:p>
    <w:p>
      <w:r>
        <w:t xml:space="preserve">Thank you.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37474F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00897B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00897B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37474F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00897B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00897B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37474F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37474F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Basalt">
  <a:themeElements>
    <a:clrScheme name="Basalt">
      <a:dk1>
        <a:srgbClr val="1E2326"/>
      </a:dk1>
      <a:lt1>
        <a:sysClr val="window" lastClr="FFFFFF"/>
      </a:lt1>
      <a:dk2>
        <a:srgbClr val="37474F"/>
      </a:dk2>
      <a:lt2>
        <a:srgbClr val="ECEFF1"/>
      </a:lt2>
      <a:accent1>
        <a:srgbClr val="00897B"/>
      </a:accent1>
      <a:accent2>
        <a:srgbClr val="546E7A"/>
      </a:accent2>
      <a:accent3>
        <a:srgbClr val="FFA000"/>
      </a:accent3>
      <a:accent4>
        <a:srgbClr val="5C6BC0"/>
      </a:accent4>
      <a:accent5>
        <a:srgbClr val="EF5350"/>
      </a:accent5>
      <a:accent6>
        <a:srgbClr val="8D6E63"/>
      </a:accent6>
      <a:hlink>
        <a:srgbClr val="00796B"/>
      </a:hlink>
      <a:folHlink>
        <a:srgbClr val="5C6BC0"/>
      </a:folHlink>
    </a:clrScheme>
    <a:fontScheme name="Basalt">
      <a:majorFont>
        <a:latin typeface="Bahnschrift"/>
        <a:ea typeface=""/>
        <a:cs typeface=""/>
      </a:majorFont>
      <a:minorFont>
        <a:latin typeface="Segoe UI"/>
        <a:ea typeface=""/>
        <a:cs typeface=""/>
      </a:minorFont>
    </a:fontScheme>
    <a:fmtScheme name="Flat">
      <a:fillStyleLst>
        <a:solidFill>
          <a:schemeClr val="phClr"/>
        </a:solidFill>
        <a:solidFill>
          <a:schemeClr val="phClr">
            <a:tint val="85000"/>
          </a:schemeClr>
        </a:solidFill>
        <a:solidFill>
          <a:schemeClr val="phClr">
            <a:shade val="90000"/>
          </a:schemeClr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